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FFD4" w14:textId="77777777" w:rsidR="00170E7F" w:rsidRPr="00170E7F" w:rsidRDefault="00170E7F" w:rsidP="00170E7F">
      <w:pPr>
        <w:rPr>
          <w:sz w:val="22"/>
          <w:szCs w:val="22"/>
        </w:rPr>
      </w:pPr>
    </w:p>
    <w:p w14:paraId="78293EEE" w14:textId="77777777" w:rsidR="00CC1430" w:rsidRDefault="00CC1430" w:rsidP="00170E7F">
      <w:pPr>
        <w:rPr>
          <w:b/>
          <w:sz w:val="22"/>
          <w:szCs w:val="22"/>
        </w:rPr>
      </w:pPr>
    </w:p>
    <w:p w14:paraId="61602546" w14:textId="77777777" w:rsidR="00AC358E" w:rsidRPr="00170E7F" w:rsidRDefault="00C726B9" w:rsidP="00AC358E">
      <w:pPr>
        <w:jc w:val="center"/>
        <w:rPr>
          <w:b/>
          <w:sz w:val="22"/>
          <w:szCs w:val="22"/>
        </w:rPr>
      </w:pPr>
      <w:r w:rsidRPr="00DB45C8">
        <w:rPr>
          <w:b/>
          <w:sz w:val="22"/>
          <w:szCs w:val="22"/>
        </w:rPr>
        <w:t xml:space="preserve">Programma </w:t>
      </w:r>
      <w:r w:rsidR="000665D6" w:rsidRPr="00DB45C8">
        <w:rPr>
          <w:b/>
          <w:sz w:val="22"/>
          <w:szCs w:val="22"/>
        </w:rPr>
        <w:t xml:space="preserve">eendaagse </w:t>
      </w:r>
      <w:r w:rsidR="00AC358E">
        <w:rPr>
          <w:b/>
          <w:sz w:val="22"/>
          <w:szCs w:val="22"/>
        </w:rPr>
        <w:t xml:space="preserve">Workshop </w:t>
      </w:r>
      <w:r w:rsidR="00AC358E" w:rsidRPr="00170E7F">
        <w:rPr>
          <w:b/>
          <w:sz w:val="22"/>
          <w:szCs w:val="22"/>
        </w:rPr>
        <w:t>EMDR en verslaving</w:t>
      </w:r>
    </w:p>
    <w:p w14:paraId="4082CF2A" w14:textId="77777777" w:rsidR="000665D6" w:rsidRPr="00DB45C8" w:rsidRDefault="000665D6" w:rsidP="00C726B9">
      <w:pPr>
        <w:jc w:val="center"/>
        <w:rPr>
          <w:b/>
          <w:sz w:val="22"/>
          <w:szCs w:val="22"/>
        </w:rPr>
      </w:pPr>
      <w:r w:rsidRPr="00DB45C8">
        <w:rPr>
          <w:b/>
          <w:sz w:val="22"/>
          <w:szCs w:val="22"/>
        </w:rPr>
        <w:t xml:space="preserve">Hellen Hornsveld &amp; Wiebren Markus </w:t>
      </w:r>
    </w:p>
    <w:p w14:paraId="755244D6" w14:textId="77777777" w:rsidR="00AC358E" w:rsidRDefault="00AC358E" w:rsidP="00CD1DAF">
      <w:pPr>
        <w:rPr>
          <w:sz w:val="22"/>
          <w:szCs w:val="22"/>
        </w:rPr>
      </w:pPr>
    </w:p>
    <w:p w14:paraId="7027C9FD" w14:textId="77777777" w:rsidR="00DB45C8" w:rsidRPr="00DB45C8" w:rsidRDefault="00DB45C8" w:rsidP="00CD1DAF">
      <w:pPr>
        <w:rPr>
          <w:sz w:val="22"/>
          <w:szCs w:val="22"/>
        </w:rPr>
      </w:pPr>
    </w:p>
    <w:p w14:paraId="417CDFAD" w14:textId="77777777" w:rsidR="00BE03FF" w:rsidRPr="00DB45C8" w:rsidRDefault="00BE03FF" w:rsidP="00BE03FF">
      <w:pPr>
        <w:rPr>
          <w:b/>
          <w:sz w:val="22"/>
          <w:szCs w:val="22"/>
        </w:rPr>
      </w:pPr>
      <w:r w:rsidRPr="00DB45C8">
        <w:rPr>
          <w:b/>
          <w:sz w:val="22"/>
          <w:szCs w:val="22"/>
        </w:rPr>
        <w:t>09.30</w:t>
      </w:r>
      <w:r w:rsidRPr="00DB45C8">
        <w:rPr>
          <w:b/>
          <w:sz w:val="22"/>
          <w:szCs w:val="22"/>
        </w:rPr>
        <w:tab/>
      </w:r>
      <w:r w:rsidRPr="00DB45C8">
        <w:rPr>
          <w:b/>
          <w:sz w:val="22"/>
          <w:szCs w:val="22"/>
        </w:rPr>
        <w:tab/>
      </w:r>
      <w:r w:rsidR="000665D6" w:rsidRPr="00DB45C8">
        <w:rPr>
          <w:b/>
          <w:sz w:val="22"/>
          <w:szCs w:val="22"/>
        </w:rPr>
        <w:t>I</w:t>
      </w:r>
      <w:r w:rsidRPr="00DB45C8">
        <w:rPr>
          <w:b/>
          <w:sz w:val="22"/>
          <w:szCs w:val="22"/>
        </w:rPr>
        <w:t>nleiding</w:t>
      </w:r>
      <w:r w:rsidR="009566D2" w:rsidRPr="00DB45C8">
        <w:rPr>
          <w:b/>
          <w:sz w:val="22"/>
          <w:szCs w:val="22"/>
        </w:rPr>
        <w:t xml:space="preserve"> op de dag. </w:t>
      </w:r>
    </w:p>
    <w:p w14:paraId="6E9DD7EC" w14:textId="77777777" w:rsidR="009566D2" w:rsidRPr="00DB45C8" w:rsidRDefault="000665D6" w:rsidP="00BE03FF">
      <w:pPr>
        <w:rPr>
          <w:sz w:val="22"/>
          <w:szCs w:val="22"/>
        </w:rPr>
      </w:pPr>
      <w:r w:rsidRPr="00DB45C8">
        <w:rPr>
          <w:sz w:val="22"/>
          <w:szCs w:val="22"/>
        </w:rPr>
        <w:t>O</w:t>
      </w:r>
      <w:r w:rsidR="009566D2" w:rsidRPr="00DB45C8">
        <w:rPr>
          <w:sz w:val="22"/>
          <w:szCs w:val="22"/>
        </w:rPr>
        <w:t>nze persoonlijke betrokkenheid zal worden toegelicht</w:t>
      </w:r>
      <w:r w:rsidRPr="00DB45C8">
        <w:rPr>
          <w:sz w:val="22"/>
          <w:szCs w:val="22"/>
        </w:rPr>
        <w:t xml:space="preserve"> en de reeds op gedane ervaringen van de deelnemers met EMDR en verslaving zullen worden </w:t>
      </w:r>
      <w:r w:rsidR="00DB45C8" w:rsidRPr="00DB45C8">
        <w:rPr>
          <w:sz w:val="22"/>
          <w:szCs w:val="22"/>
        </w:rPr>
        <w:t>geïnventariseerd</w:t>
      </w:r>
      <w:r w:rsidRPr="00DB45C8">
        <w:rPr>
          <w:sz w:val="22"/>
          <w:szCs w:val="22"/>
        </w:rPr>
        <w:t xml:space="preserve">. </w:t>
      </w:r>
    </w:p>
    <w:p w14:paraId="38715E0A" w14:textId="77777777" w:rsidR="00DB45C8" w:rsidRPr="00DB45C8" w:rsidRDefault="00AC358E" w:rsidP="00BE03FF">
      <w:pPr>
        <w:rPr>
          <w:sz w:val="22"/>
          <w:szCs w:val="22"/>
        </w:rPr>
      </w:pPr>
      <w:r>
        <w:rPr>
          <w:sz w:val="22"/>
          <w:szCs w:val="22"/>
        </w:rPr>
        <w:t xml:space="preserve">Werkzaam in de verslavingszorg? </w:t>
      </w:r>
      <w:r w:rsidR="00DB45C8" w:rsidRPr="00DB45C8">
        <w:rPr>
          <w:sz w:val="22"/>
          <w:szCs w:val="22"/>
        </w:rPr>
        <w:t xml:space="preserve">In hoeverre is het protocol reeds bekeken? Er mee geoefend? </w:t>
      </w:r>
    </w:p>
    <w:p w14:paraId="70316F49" w14:textId="77777777" w:rsidR="009566D2" w:rsidRPr="00DB45C8" w:rsidRDefault="009566D2" w:rsidP="00BE03FF">
      <w:pPr>
        <w:rPr>
          <w:sz w:val="22"/>
          <w:szCs w:val="22"/>
        </w:rPr>
      </w:pPr>
      <w:r w:rsidRPr="00DB45C8">
        <w:rPr>
          <w:sz w:val="22"/>
          <w:szCs w:val="22"/>
        </w:rPr>
        <w:t xml:space="preserve"> </w:t>
      </w:r>
    </w:p>
    <w:p w14:paraId="33873290" w14:textId="77777777" w:rsidR="000665D6" w:rsidRPr="00DB45C8" w:rsidRDefault="00BE03FF" w:rsidP="00BE03FF">
      <w:pPr>
        <w:rPr>
          <w:b/>
          <w:sz w:val="22"/>
          <w:szCs w:val="22"/>
        </w:rPr>
      </w:pPr>
      <w:r w:rsidRPr="00DB45C8">
        <w:rPr>
          <w:b/>
          <w:sz w:val="22"/>
          <w:szCs w:val="22"/>
        </w:rPr>
        <w:t>09.45</w:t>
      </w:r>
      <w:r w:rsidRPr="00DB45C8">
        <w:rPr>
          <w:b/>
          <w:sz w:val="22"/>
          <w:szCs w:val="22"/>
        </w:rPr>
        <w:tab/>
      </w:r>
      <w:r w:rsidRPr="00DB45C8">
        <w:rPr>
          <w:b/>
          <w:sz w:val="22"/>
          <w:szCs w:val="22"/>
        </w:rPr>
        <w:tab/>
      </w:r>
      <w:r w:rsidR="000665D6" w:rsidRPr="00DB45C8">
        <w:rPr>
          <w:b/>
          <w:sz w:val="22"/>
          <w:szCs w:val="22"/>
        </w:rPr>
        <w:t xml:space="preserve">Algemene Inleiding </w:t>
      </w:r>
    </w:p>
    <w:p w14:paraId="64AB9FA4" w14:textId="77777777" w:rsidR="009566D2" w:rsidRPr="00DB45C8" w:rsidRDefault="000665D6" w:rsidP="00BE03FF">
      <w:pPr>
        <w:rPr>
          <w:sz w:val="22"/>
          <w:szCs w:val="22"/>
        </w:rPr>
      </w:pPr>
      <w:r w:rsidRPr="00DB45C8">
        <w:rPr>
          <w:sz w:val="22"/>
          <w:szCs w:val="22"/>
        </w:rPr>
        <w:t>In deze inleiding zal een kort historisch overzicht gegeven worden van wat er tot nu toe verschenen is over EMDR en verslaving (</w:t>
      </w:r>
      <w:r w:rsidR="00DB45C8" w:rsidRPr="00DB45C8">
        <w:rPr>
          <w:sz w:val="22"/>
          <w:szCs w:val="22"/>
        </w:rPr>
        <w:t xml:space="preserve">Het werk van </w:t>
      </w:r>
      <w:proofErr w:type="spellStart"/>
      <w:r w:rsidR="00DB45C8" w:rsidRPr="00DB45C8">
        <w:rPr>
          <w:sz w:val="22"/>
          <w:szCs w:val="22"/>
        </w:rPr>
        <w:t>A.</w:t>
      </w:r>
      <w:r w:rsidRPr="00DB45C8">
        <w:rPr>
          <w:sz w:val="22"/>
          <w:szCs w:val="22"/>
        </w:rPr>
        <w:t>Popky</w:t>
      </w:r>
      <w:proofErr w:type="spellEnd"/>
      <w:r w:rsidRPr="00DB45C8">
        <w:rPr>
          <w:sz w:val="22"/>
          <w:szCs w:val="22"/>
        </w:rPr>
        <w:t xml:space="preserve">, </w:t>
      </w:r>
      <w:proofErr w:type="spellStart"/>
      <w:r w:rsidR="00DB45C8" w:rsidRPr="00DB45C8">
        <w:rPr>
          <w:sz w:val="22"/>
          <w:szCs w:val="22"/>
        </w:rPr>
        <w:t>M.</w:t>
      </w:r>
      <w:r w:rsidRPr="00DB45C8">
        <w:rPr>
          <w:sz w:val="22"/>
          <w:szCs w:val="22"/>
        </w:rPr>
        <w:t>Hase</w:t>
      </w:r>
      <w:proofErr w:type="spellEnd"/>
      <w:r w:rsidRPr="00DB45C8">
        <w:rPr>
          <w:sz w:val="22"/>
          <w:szCs w:val="22"/>
        </w:rPr>
        <w:t xml:space="preserve">, </w:t>
      </w:r>
      <w:proofErr w:type="spellStart"/>
      <w:r w:rsidR="00DB45C8" w:rsidRPr="00DB45C8">
        <w:rPr>
          <w:sz w:val="22"/>
          <w:szCs w:val="22"/>
        </w:rPr>
        <w:t>J.</w:t>
      </w:r>
      <w:r w:rsidRPr="00DB45C8">
        <w:rPr>
          <w:sz w:val="22"/>
          <w:szCs w:val="22"/>
        </w:rPr>
        <w:t>Knipe</w:t>
      </w:r>
      <w:proofErr w:type="spellEnd"/>
      <w:r w:rsidR="00DB45C8" w:rsidRPr="00DB45C8">
        <w:rPr>
          <w:sz w:val="22"/>
          <w:szCs w:val="22"/>
        </w:rPr>
        <w:t xml:space="preserve"> en </w:t>
      </w:r>
      <w:proofErr w:type="spellStart"/>
      <w:r w:rsidR="00DB45C8" w:rsidRPr="00DB45C8">
        <w:rPr>
          <w:sz w:val="22"/>
          <w:szCs w:val="22"/>
        </w:rPr>
        <w:t>R.Miller</w:t>
      </w:r>
      <w:proofErr w:type="spellEnd"/>
      <w:r w:rsidRPr="00DB45C8">
        <w:rPr>
          <w:sz w:val="22"/>
          <w:szCs w:val="22"/>
        </w:rPr>
        <w:t xml:space="preserve">). </w:t>
      </w:r>
      <w:r w:rsidR="00464FCE" w:rsidRPr="00DB45C8">
        <w:rPr>
          <w:sz w:val="22"/>
          <w:szCs w:val="22"/>
        </w:rPr>
        <w:t>D</w:t>
      </w:r>
      <w:r w:rsidR="001D59F9" w:rsidRPr="00DB45C8">
        <w:rPr>
          <w:sz w:val="22"/>
          <w:szCs w:val="22"/>
        </w:rPr>
        <w:t>aarna</w:t>
      </w:r>
      <w:r w:rsidR="00464FCE" w:rsidRPr="00DB45C8">
        <w:rPr>
          <w:sz w:val="22"/>
          <w:szCs w:val="22"/>
        </w:rPr>
        <w:t xml:space="preserve"> komt een korte </w:t>
      </w:r>
      <w:r w:rsidR="00DB45C8" w:rsidRPr="00DB45C8">
        <w:rPr>
          <w:sz w:val="22"/>
          <w:szCs w:val="22"/>
        </w:rPr>
        <w:t xml:space="preserve">introductie op </w:t>
      </w:r>
      <w:r w:rsidR="00464FCE" w:rsidRPr="00DB45C8">
        <w:rPr>
          <w:sz w:val="22"/>
          <w:szCs w:val="22"/>
        </w:rPr>
        <w:t xml:space="preserve">ons eigen protocol </w:t>
      </w:r>
      <w:r w:rsidR="009566D2" w:rsidRPr="00DB45C8">
        <w:rPr>
          <w:sz w:val="22"/>
          <w:szCs w:val="22"/>
        </w:rPr>
        <w:t xml:space="preserve">(Hornsveld &amp; Markus, 2014) </w:t>
      </w:r>
      <w:r w:rsidR="00464FCE" w:rsidRPr="00DB45C8">
        <w:rPr>
          <w:sz w:val="22"/>
          <w:szCs w:val="22"/>
        </w:rPr>
        <w:t xml:space="preserve">en </w:t>
      </w:r>
      <w:r w:rsidR="00AC358E">
        <w:rPr>
          <w:sz w:val="22"/>
          <w:szCs w:val="22"/>
        </w:rPr>
        <w:t xml:space="preserve">geven we een overzicht van de meest relevante </w:t>
      </w:r>
      <w:r w:rsidRPr="00DB45C8">
        <w:rPr>
          <w:sz w:val="22"/>
          <w:szCs w:val="22"/>
        </w:rPr>
        <w:t>modules</w:t>
      </w:r>
      <w:r w:rsidR="00464FCE" w:rsidRPr="00DB45C8">
        <w:rPr>
          <w:sz w:val="22"/>
          <w:szCs w:val="22"/>
        </w:rPr>
        <w:t xml:space="preserve"> (gese</w:t>
      </w:r>
      <w:r w:rsidRPr="00DB45C8">
        <w:rPr>
          <w:sz w:val="22"/>
          <w:szCs w:val="22"/>
        </w:rPr>
        <w:t>lecteerd op grond van relevantie en complexiteit</w:t>
      </w:r>
      <w:r w:rsidR="00464FCE" w:rsidRPr="00DB45C8">
        <w:rPr>
          <w:sz w:val="22"/>
          <w:szCs w:val="22"/>
        </w:rPr>
        <w:t xml:space="preserve">). Deelnemers kunnen ook een eigen voorkeur aangeven. </w:t>
      </w:r>
    </w:p>
    <w:p w14:paraId="271854E9" w14:textId="77777777" w:rsidR="00464FCE" w:rsidRPr="00DB45C8" w:rsidRDefault="00464FCE" w:rsidP="00BE03FF">
      <w:pPr>
        <w:rPr>
          <w:sz w:val="22"/>
          <w:szCs w:val="22"/>
        </w:rPr>
      </w:pPr>
    </w:p>
    <w:p w14:paraId="6B7E2B8F" w14:textId="77777777" w:rsidR="00CD77C5" w:rsidRPr="00DB45C8" w:rsidRDefault="00BE03FF" w:rsidP="00BE03FF">
      <w:pPr>
        <w:rPr>
          <w:b/>
          <w:sz w:val="22"/>
          <w:szCs w:val="22"/>
        </w:rPr>
      </w:pPr>
      <w:r w:rsidRPr="00DB45C8">
        <w:rPr>
          <w:b/>
          <w:sz w:val="22"/>
          <w:szCs w:val="22"/>
        </w:rPr>
        <w:t>10.15</w:t>
      </w:r>
      <w:r w:rsidRPr="00DB45C8">
        <w:rPr>
          <w:b/>
          <w:sz w:val="22"/>
          <w:szCs w:val="22"/>
        </w:rPr>
        <w:tab/>
      </w:r>
      <w:r w:rsidRPr="00DB45C8">
        <w:rPr>
          <w:b/>
          <w:sz w:val="22"/>
          <w:szCs w:val="22"/>
        </w:rPr>
        <w:tab/>
      </w:r>
      <w:r w:rsidR="001D59F9" w:rsidRPr="00DB45C8">
        <w:rPr>
          <w:b/>
          <w:sz w:val="22"/>
          <w:szCs w:val="22"/>
        </w:rPr>
        <w:t>De voorbereidende fase</w:t>
      </w:r>
    </w:p>
    <w:p w14:paraId="625A00A3" w14:textId="77777777" w:rsidR="00757ED8" w:rsidRPr="00DB45C8" w:rsidRDefault="00CD77C5" w:rsidP="00BE03FF">
      <w:pPr>
        <w:rPr>
          <w:sz w:val="22"/>
          <w:szCs w:val="22"/>
        </w:rPr>
      </w:pPr>
      <w:r w:rsidRPr="00DB45C8">
        <w:rPr>
          <w:sz w:val="22"/>
          <w:szCs w:val="22"/>
        </w:rPr>
        <w:t xml:space="preserve">Selectie </w:t>
      </w:r>
      <w:r w:rsidR="001D59F9" w:rsidRPr="00DB45C8">
        <w:rPr>
          <w:sz w:val="22"/>
          <w:szCs w:val="22"/>
        </w:rPr>
        <w:t>(in- en exclusie</w:t>
      </w:r>
      <w:r w:rsidR="00E63A4B" w:rsidRPr="00DB45C8">
        <w:rPr>
          <w:sz w:val="22"/>
          <w:szCs w:val="22"/>
        </w:rPr>
        <w:t>criteria</w:t>
      </w:r>
      <w:r w:rsidR="001D59F9" w:rsidRPr="00DB45C8">
        <w:rPr>
          <w:sz w:val="22"/>
          <w:szCs w:val="22"/>
        </w:rPr>
        <w:t xml:space="preserve">) en randvoorwaarden zullen worden besproken. We geven ook enkele tips en valkuilen met betrekking tot het behandelen van PTSS klachten gedurende </w:t>
      </w:r>
      <w:r w:rsidR="00757ED8" w:rsidRPr="00DB45C8">
        <w:rPr>
          <w:sz w:val="22"/>
          <w:szCs w:val="22"/>
        </w:rPr>
        <w:t xml:space="preserve">of </w:t>
      </w:r>
      <w:r w:rsidR="001D59F9" w:rsidRPr="00DB45C8">
        <w:rPr>
          <w:sz w:val="22"/>
          <w:szCs w:val="22"/>
        </w:rPr>
        <w:t>voora</w:t>
      </w:r>
      <w:r w:rsidR="00757ED8" w:rsidRPr="00DB45C8">
        <w:rPr>
          <w:sz w:val="22"/>
          <w:szCs w:val="22"/>
        </w:rPr>
        <w:t xml:space="preserve">fgaand aan de behandeling van verslavingsgedrag. </w:t>
      </w:r>
    </w:p>
    <w:p w14:paraId="31D75870" w14:textId="77777777" w:rsidR="00CD77C5" w:rsidRPr="00DB45C8" w:rsidRDefault="00CD77C5" w:rsidP="00BE03FF">
      <w:pPr>
        <w:rPr>
          <w:sz w:val="22"/>
          <w:szCs w:val="22"/>
        </w:rPr>
      </w:pPr>
    </w:p>
    <w:p w14:paraId="2D6897C1" w14:textId="77777777" w:rsidR="00CD77C5" w:rsidRPr="00DB45C8" w:rsidRDefault="00757ED8" w:rsidP="00BE03FF">
      <w:pPr>
        <w:rPr>
          <w:b/>
          <w:sz w:val="22"/>
          <w:szCs w:val="22"/>
        </w:rPr>
      </w:pPr>
      <w:r w:rsidRPr="00DB45C8">
        <w:rPr>
          <w:b/>
          <w:sz w:val="22"/>
          <w:szCs w:val="22"/>
        </w:rPr>
        <w:t>10.45</w:t>
      </w:r>
      <w:r w:rsidR="00BE03FF" w:rsidRPr="00DB45C8">
        <w:rPr>
          <w:b/>
          <w:sz w:val="22"/>
          <w:szCs w:val="22"/>
        </w:rPr>
        <w:tab/>
      </w:r>
      <w:r w:rsidR="00BE03FF" w:rsidRPr="00DB45C8">
        <w:rPr>
          <w:b/>
          <w:sz w:val="22"/>
          <w:szCs w:val="22"/>
        </w:rPr>
        <w:tab/>
      </w:r>
      <w:r w:rsidR="00502912" w:rsidRPr="00DB45C8">
        <w:rPr>
          <w:b/>
          <w:sz w:val="22"/>
          <w:szCs w:val="22"/>
        </w:rPr>
        <w:t>Installeren po</w:t>
      </w:r>
      <w:r w:rsidRPr="00DB45C8">
        <w:rPr>
          <w:b/>
          <w:sz w:val="22"/>
          <w:szCs w:val="22"/>
        </w:rPr>
        <w:t>sitie</w:t>
      </w:r>
      <w:r w:rsidR="00502912" w:rsidRPr="00DB45C8">
        <w:rPr>
          <w:b/>
          <w:sz w:val="22"/>
          <w:szCs w:val="22"/>
        </w:rPr>
        <w:t xml:space="preserve">ve </w:t>
      </w:r>
      <w:r w:rsidRPr="00DB45C8">
        <w:rPr>
          <w:b/>
          <w:sz w:val="22"/>
          <w:szCs w:val="22"/>
        </w:rPr>
        <w:t>behandeldoel</w:t>
      </w:r>
      <w:r w:rsidR="00502912" w:rsidRPr="00DB45C8">
        <w:rPr>
          <w:b/>
          <w:sz w:val="22"/>
          <w:szCs w:val="22"/>
        </w:rPr>
        <w:t>en</w:t>
      </w:r>
      <w:r w:rsidRPr="00DB45C8">
        <w:rPr>
          <w:b/>
          <w:sz w:val="22"/>
          <w:szCs w:val="22"/>
        </w:rPr>
        <w:t xml:space="preserve"> </w:t>
      </w:r>
    </w:p>
    <w:p w14:paraId="2092A381" w14:textId="77777777" w:rsidR="00757ED8" w:rsidRPr="00DB45C8" w:rsidRDefault="00CD77C5" w:rsidP="00BE03FF">
      <w:pPr>
        <w:rPr>
          <w:sz w:val="22"/>
          <w:szCs w:val="22"/>
        </w:rPr>
      </w:pPr>
      <w:r w:rsidRPr="00DB45C8">
        <w:rPr>
          <w:sz w:val="22"/>
          <w:szCs w:val="22"/>
        </w:rPr>
        <w:t xml:space="preserve">We houden dit kort; </w:t>
      </w:r>
      <w:r w:rsidR="00757ED8" w:rsidRPr="00DB45C8">
        <w:rPr>
          <w:sz w:val="22"/>
          <w:szCs w:val="22"/>
        </w:rPr>
        <w:t xml:space="preserve">oefenen </w:t>
      </w:r>
      <w:r w:rsidRPr="00DB45C8">
        <w:rPr>
          <w:sz w:val="22"/>
          <w:szCs w:val="22"/>
        </w:rPr>
        <w:t xml:space="preserve">is bij </w:t>
      </w:r>
      <w:r w:rsidR="00757ED8" w:rsidRPr="00DB45C8">
        <w:rPr>
          <w:sz w:val="22"/>
          <w:szCs w:val="22"/>
        </w:rPr>
        <w:t>deze module is niet nodig</w:t>
      </w:r>
      <w:r w:rsidR="00502912" w:rsidRPr="00DB45C8">
        <w:rPr>
          <w:sz w:val="22"/>
          <w:szCs w:val="22"/>
        </w:rPr>
        <w:t>, we</w:t>
      </w:r>
      <w:r w:rsidRPr="00DB45C8">
        <w:rPr>
          <w:sz w:val="22"/>
          <w:szCs w:val="22"/>
        </w:rPr>
        <w:t xml:space="preserve"> geven wel </w:t>
      </w:r>
      <w:r w:rsidR="00502912" w:rsidRPr="00DB45C8">
        <w:rPr>
          <w:sz w:val="22"/>
          <w:szCs w:val="22"/>
        </w:rPr>
        <w:t>enkele tips</w:t>
      </w:r>
      <w:r w:rsidR="00757ED8" w:rsidRPr="00DB45C8">
        <w:rPr>
          <w:sz w:val="22"/>
          <w:szCs w:val="22"/>
        </w:rPr>
        <w:t xml:space="preserve">. </w:t>
      </w:r>
    </w:p>
    <w:p w14:paraId="34973DEB" w14:textId="77777777" w:rsidR="00BE03FF" w:rsidRPr="00DB45C8" w:rsidRDefault="00BE03FF" w:rsidP="00BE03FF">
      <w:pPr>
        <w:rPr>
          <w:sz w:val="22"/>
          <w:szCs w:val="22"/>
        </w:rPr>
      </w:pPr>
    </w:p>
    <w:p w14:paraId="292F20BC" w14:textId="77777777" w:rsidR="00AC358E" w:rsidRPr="00AC358E" w:rsidRDefault="00AC358E" w:rsidP="00AC358E">
      <w:pPr>
        <w:rPr>
          <w:b/>
          <w:sz w:val="22"/>
          <w:szCs w:val="22"/>
        </w:rPr>
      </w:pPr>
      <w:r w:rsidRPr="00AC358E">
        <w:rPr>
          <w:b/>
          <w:bCs/>
          <w:sz w:val="22"/>
          <w:szCs w:val="22"/>
        </w:rPr>
        <w:t xml:space="preserve">11.00 </w:t>
      </w:r>
      <w:r w:rsidRPr="00AC358E">
        <w:rPr>
          <w:b/>
          <w:bCs/>
          <w:sz w:val="22"/>
          <w:szCs w:val="22"/>
        </w:rPr>
        <w:tab/>
        <w:t>Pauze</w:t>
      </w:r>
    </w:p>
    <w:p w14:paraId="1007A743" w14:textId="77777777" w:rsidR="00AC358E" w:rsidRDefault="00AC358E" w:rsidP="00AC358E">
      <w:pPr>
        <w:rPr>
          <w:b/>
          <w:bCs/>
          <w:sz w:val="22"/>
          <w:szCs w:val="22"/>
        </w:rPr>
      </w:pPr>
    </w:p>
    <w:p w14:paraId="10A87C73" w14:textId="77777777" w:rsidR="00AC358E" w:rsidRDefault="00AC358E" w:rsidP="00AC358E">
      <w:pPr>
        <w:ind w:left="700" w:hanging="700"/>
        <w:rPr>
          <w:b/>
          <w:bCs/>
          <w:sz w:val="22"/>
          <w:szCs w:val="22"/>
        </w:rPr>
      </w:pPr>
      <w:r w:rsidRPr="00AC358E">
        <w:rPr>
          <w:b/>
          <w:bCs/>
          <w:sz w:val="22"/>
          <w:szCs w:val="22"/>
        </w:rPr>
        <w:t>11.15</w:t>
      </w:r>
      <w:r w:rsidRPr="00AC358E">
        <w:rPr>
          <w:b/>
          <w:bCs/>
          <w:sz w:val="22"/>
          <w:szCs w:val="22"/>
        </w:rPr>
        <w:tab/>
      </w:r>
      <w:r w:rsidR="006C55DD">
        <w:rPr>
          <w:b/>
          <w:bCs/>
          <w:sz w:val="22"/>
          <w:szCs w:val="22"/>
        </w:rPr>
        <w:tab/>
      </w:r>
      <w:r w:rsidR="006C55DD">
        <w:rPr>
          <w:b/>
          <w:bCs/>
          <w:sz w:val="22"/>
          <w:szCs w:val="22"/>
        </w:rPr>
        <w:tab/>
      </w:r>
      <w:r w:rsidRPr="00AC358E">
        <w:rPr>
          <w:b/>
          <w:bCs/>
          <w:sz w:val="22"/>
          <w:szCs w:val="22"/>
        </w:rPr>
        <w:t xml:space="preserve">Hulpbronnen  </w:t>
      </w:r>
    </w:p>
    <w:p w14:paraId="2ABB09B7" w14:textId="77777777" w:rsidR="00AC358E" w:rsidRPr="00AC358E" w:rsidRDefault="006C55DD" w:rsidP="00AC358E">
      <w:pPr>
        <w:ind w:left="700" w:hanging="700"/>
        <w:rPr>
          <w:sz w:val="22"/>
          <w:szCs w:val="22"/>
        </w:rPr>
      </w:pPr>
      <w:r>
        <w:rPr>
          <w:sz w:val="22"/>
          <w:szCs w:val="22"/>
        </w:rPr>
        <w:t>V</w:t>
      </w:r>
      <w:r w:rsidR="00AC358E" w:rsidRPr="00AC358E">
        <w:rPr>
          <w:sz w:val="22"/>
          <w:szCs w:val="22"/>
        </w:rPr>
        <w:t xml:space="preserve">eilige plek, RDI </w:t>
      </w:r>
      <w:proofErr w:type="gramStart"/>
      <w:r w:rsidR="00AC358E" w:rsidRPr="00AC358E">
        <w:rPr>
          <w:sz w:val="22"/>
          <w:szCs w:val="22"/>
        </w:rPr>
        <w:t>en  installeren</w:t>
      </w:r>
      <w:proofErr w:type="gramEnd"/>
      <w:r w:rsidR="00AC358E" w:rsidRPr="00AC358E">
        <w:rPr>
          <w:sz w:val="22"/>
          <w:szCs w:val="22"/>
        </w:rPr>
        <w:t xml:space="preserve"> positieve behandeldoelen</w:t>
      </w:r>
    </w:p>
    <w:p w14:paraId="64708553" w14:textId="77777777" w:rsidR="00AC358E" w:rsidRPr="006C55DD" w:rsidRDefault="00AC358E" w:rsidP="00AC358E">
      <w:pPr>
        <w:rPr>
          <w:bCs/>
          <w:sz w:val="22"/>
          <w:szCs w:val="22"/>
        </w:rPr>
      </w:pPr>
      <w:r w:rsidRPr="00AC358E">
        <w:rPr>
          <w:bCs/>
          <w:sz w:val="22"/>
          <w:szCs w:val="22"/>
        </w:rPr>
        <w:t>Traumagerichte EMDR bij verslaving</w:t>
      </w:r>
      <w:r w:rsidR="006C55DD">
        <w:rPr>
          <w:bCs/>
          <w:sz w:val="22"/>
          <w:szCs w:val="22"/>
        </w:rPr>
        <w:t>:</w:t>
      </w:r>
      <w:r w:rsidRPr="00AC358E">
        <w:rPr>
          <w:bCs/>
          <w:sz w:val="22"/>
          <w:szCs w:val="22"/>
        </w:rPr>
        <w:t xml:space="preserve"> </w:t>
      </w:r>
      <w:r w:rsidRPr="00AC358E">
        <w:rPr>
          <w:i/>
          <w:iCs/>
          <w:sz w:val="22"/>
          <w:szCs w:val="22"/>
        </w:rPr>
        <w:t>small t-trauma</w:t>
      </w:r>
      <w:r w:rsidRPr="00AC358E">
        <w:rPr>
          <w:sz w:val="22"/>
          <w:szCs w:val="22"/>
        </w:rPr>
        <w:t>, PTSS en negatief zelfbeeld</w:t>
      </w:r>
      <w:r>
        <w:rPr>
          <w:sz w:val="22"/>
          <w:szCs w:val="22"/>
        </w:rPr>
        <w:t>.</w:t>
      </w:r>
    </w:p>
    <w:p w14:paraId="4BB7A4CE" w14:textId="77777777" w:rsidR="00AC358E" w:rsidRPr="00AC358E" w:rsidRDefault="00AC358E" w:rsidP="00AC358E">
      <w:pPr>
        <w:rPr>
          <w:b/>
          <w:sz w:val="22"/>
          <w:szCs w:val="22"/>
        </w:rPr>
      </w:pPr>
      <w:r w:rsidRPr="00AC358E">
        <w:rPr>
          <w:b/>
          <w:bCs/>
          <w:sz w:val="22"/>
          <w:szCs w:val="22"/>
        </w:rPr>
        <w:tab/>
      </w:r>
    </w:p>
    <w:p w14:paraId="5F3A6301" w14:textId="77777777" w:rsidR="00AC358E" w:rsidRDefault="00AC358E" w:rsidP="00AC358E">
      <w:pPr>
        <w:rPr>
          <w:b/>
          <w:bCs/>
          <w:sz w:val="22"/>
          <w:szCs w:val="22"/>
        </w:rPr>
      </w:pPr>
      <w:r w:rsidRPr="00AC358E">
        <w:rPr>
          <w:b/>
          <w:bCs/>
          <w:sz w:val="22"/>
          <w:szCs w:val="22"/>
        </w:rPr>
        <w:t xml:space="preserve">12.30 </w:t>
      </w:r>
      <w:r w:rsidRPr="00AC358E">
        <w:rPr>
          <w:b/>
          <w:bCs/>
          <w:sz w:val="22"/>
          <w:szCs w:val="22"/>
        </w:rPr>
        <w:tab/>
        <w:t>Lunch</w:t>
      </w:r>
    </w:p>
    <w:p w14:paraId="5DF4F3FB" w14:textId="77777777" w:rsidR="00AC358E" w:rsidRPr="00AC358E" w:rsidRDefault="00AC358E" w:rsidP="00AC358E">
      <w:pPr>
        <w:rPr>
          <w:b/>
          <w:sz w:val="22"/>
          <w:szCs w:val="22"/>
        </w:rPr>
      </w:pPr>
    </w:p>
    <w:p w14:paraId="1940BD20" w14:textId="77777777" w:rsidR="00AC358E" w:rsidRDefault="00AC358E" w:rsidP="00AC358E">
      <w:pPr>
        <w:ind w:left="700" w:hanging="700"/>
        <w:rPr>
          <w:b/>
          <w:bCs/>
          <w:sz w:val="22"/>
          <w:szCs w:val="22"/>
        </w:rPr>
      </w:pPr>
      <w:r w:rsidRPr="00AC358E">
        <w:rPr>
          <w:b/>
          <w:bCs/>
          <w:sz w:val="22"/>
          <w:szCs w:val="22"/>
        </w:rPr>
        <w:t>13.30</w:t>
      </w:r>
      <w:r w:rsidRPr="00AC358E">
        <w:rPr>
          <w:b/>
          <w:bCs/>
          <w:sz w:val="22"/>
          <w:szCs w:val="22"/>
        </w:rPr>
        <w:tab/>
      </w:r>
      <w:r w:rsidR="006C55DD">
        <w:rPr>
          <w:b/>
          <w:bCs/>
          <w:sz w:val="22"/>
          <w:szCs w:val="22"/>
        </w:rPr>
        <w:tab/>
      </w:r>
      <w:r w:rsidR="006C55DD">
        <w:rPr>
          <w:b/>
          <w:bCs/>
          <w:sz w:val="22"/>
          <w:szCs w:val="22"/>
        </w:rPr>
        <w:tab/>
      </w:r>
      <w:r w:rsidRPr="00AC358E">
        <w:rPr>
          <w:b/>
          <w:bCs/>
          <w:sz w:val="22"/>
          <w:szCs w:val="22"/>
        </w:rPr>
        <w:t>Verslavingsgerichte EMDR</w:t>
      </w:r>
      <w:r w:rsidR="006C55DD">
        <w:rPr>
          <w:b/>
          <w:bCs/>
          <w:sz w:val="22"/>
          <w:szCs w:val="22"/>
        </w:rPr>
        <w:t>: motivatie</w:t>
      </w:r>
      <w:r w:rsidRPr="00AC358E">
        <w:rPr>
          <w:b/>
          <w:bCs/>
          <w:sz w:val="22"/>
          <w:szCs w:val="22"/>
        </w:rPr>
        <w:t xml:space="preserve"> </w:t>
      </w:r>
    </w:p>
    <w:p w14:paraId="63A43F67" w14:textId="77777777" w:rsidR="00AC358E" w:rsidRPr="00DB45C8" w:rsidRDefault="00AC358E" w:rsidP="00AC358E">
      <w:pPr>
        <w:rPr>
          <w:sz w:val="22"/>
          <w:szCs w:val="22"/>
        </w:rPr>
      </w:pPr>
      <w:r w:rsidRPr="00AC358E">
        <w:rPr>
          <w:sz w:val="22"/>
          <w:szCs w:val="22"/>
        </w:rPr>
        <w:t>A</w:t>
      </w:r>
      <w:r w:rsidR="006C55DD">
        <w:rPr>
          <w:sz w:val="22"/>
          <w:szCs w:val="22"/>
        </w:rPr>
        <w:t xml:space="preserve">ngst voor verandering: </w:t>
      </w:r>
      <w:r w:rsidRPr="00AC358E">
        <w:rPr>
          <w:sz w:val="22"/>
          <w:szCs w:val="22"/>
        </w:rPr>
        <w:t>flashforwards langdurige abstinentie en terugval en herinneringen aan terugval</w:t>
      </w:r>
      <w:r>
        <w:rPr>
          <w:sz w:val="22"/>
          <w:szCs w:val="22"/>
        </w:rPr>
        <w:t xml:space="preserve">. </w:t>
      </w:r>
      <w:r w:rsidR="006C55DD">
        <w:rPr>
          <w:sz w:val="22"/>
          <w:szCs w:val="22"/>
        </w:rPr>
        <w:t xml:space="preserve"> </w:t>
      </w:r>
      <w:r w:rsidRPr="00DB45C8">
        <w:rPr>
          <w:sz w:val="22"/>
          <w:szCs w:val="22"/>
        </w:rPr>
        <w:t>Bespreken van waar je in het algemeen op moet letten bij EMDR met (negatieve) flashforwards, en bij de</w:t>
      </w:r>
      <w:r>
        <w:rPr>
          <w:sz w:val="22"/>
          <w:szCs w:val="22"/>
        </w:rPr>
        <w:t xml:space="preserve">ze module in het bijzonder. </w:t>
      </w:r>
    </w:p>
    <w:p w14:paraId="2F2136E6" w14:textId="77777777" w:rsidR="00AC358E" w:rsidRPr="00AC358E" w:rsidRDefault="00AC358E" w:rsidP="00AC358E">
      <w:pPr>
        <w:rPr>
          <w:sz w:val="22"/>
          <w:szCs w:val="22"/>
        </w:rPr>
      </w:pPr>
    </w:p>
    <w:p w14:paraId="2843DF49" w14:textId="77777777" w:rsidR="006C55DD" w:rsidRPr="006C55DD" w:rsidRDefault="006C55DD" w:rsidP="00AC358E">
      <w:pPr>
        <w:rPr>
          <w:b/>
          <w:sz w:val="22"/>
          <w:szCs w:val="22"/>
        </w:rPr>
      </w:pPr>
      <w:proofErr w:type="gramStart"/>
      <w:r w:rsidRPr="006C55DD">
        <w:rPr>
          <w:b/>
          <w:sz w:val="22"/>
          <w:szCs w:val="22"/>
        </w:rPr>
        <w:t xml:space="preserve">14.00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 w:rsidR="00AC358E" w:rsidRPr="006C55DD">
        <w:rPr>
          <w:b/>
          <w:sz w:val="22"/>
          <w:szCs w:val="22"/>
        </w:rPr>
        <w:t>Verslavingsgerichte EMDR</w:t>
      </w:r>
      <w:r>
        <w:rPr>
          <w:b/>
          <w:sz w:val="22"/>
          <w:szCs w:val="22"/>
        </w:rPr>
        <w:t xml:space="preserve">: aantrekkelijkheid </w:t>
      </w:r>
      <w:r w:rsidR="00AC358E" w:rsidRPr="006C55DD">
        <w:rPr>
          <w:b/>
          <w:sz w:val="22"/>
          <w:szCs w:val="22"/>
        </w:rPr>
        <w:t xml:space="preserve"> </w:t>
      </w:r>
    </w:p>
    <w:p w14:paraId="4ED9C32B" w14:textId="77777777" w:rsidR="00AC358E" w:rsidRPr="00AC358E" w:rsidRDefault="006C55DD" w:rsidP="00AC358E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AC358E" w:rsidRPr="00AC358E">
        <w:rPr>
          <w:sz w:val="22"/>
          <w:szCs w:val="22"/>
        </w:rPr>
        <w:t xml:space="preserve">ericht op aantrekkelijkheid middel/gedrag (module 9 - 13): herinneringen aan trek, middel/gedrag en verslaving als substituut voor gezonde behoefte en flashforwards m.b.t. gebruik/gedrag en doel </w:t>
      </w:r>
      <w:r w:rsidR="00AC358E" w:rsidRPr="00AC358E">
        <w:rPr>
          <w:sz w:val="22"/>
          <w:szCs w:val="22"/>
        </w:rPr>
        <w:tab/>
      </w:r>
    </w:p>
    <w:p w14:paraId="132125AF" w14:textId="77777777" w:rsidR="00AC358E" w:rsidRPr="00AC358E" w:rsidRDefault="00AC358E" w:rsidP="00AC358E">
      <w:pPr>
        <w:rPr>
          <w:b/>
          <w:sz w:val="22"/>
          <w:szCs w:val="22"/>
        </w:rPr>
      </w:pPr>
      <w:r w:rsidRPr="00AC358E">
        <w:rPr>
          <w:b/>
          <w:bCs/>
          <w:sz w:val="22"/>
          <w:szCs w:val="22"/>
        </w:rPr>
        <w:tab/>
      </w:r>
    </w:p>
    <w:p w14:paraId="79AF74FA" w14:textId="77777777" w:rsidR="00AC358E" w:rsidRDefault="00AC358E" w:rsidP="00AC358E">
      <w:pPr>
        <w:rPr>
          <w:b/>
          <w:bCs/>
          <w:sz w:val="22"/>
          <w:szCs w:val="22"/>
        </w:rPr>
      </w:pPr>
      <w:r w:rsidRPr="00AC358E">
        <w:rPr>
          <w:b/>
          <w:bCs/>
          <w:sz w:val="22"/>
          <w:szCs w:val="22"/>
        </w:rPr>
        <w:t>14.45</w:t>
      </w:r>
      <w:r w:rsidRPr="00AC358E">
        <w:rPr>
          <w:b/>
          <w:bCs/>
          <w:sz w:val="22"/>
          <w:szCs w:val="22"/>
        </w:rPr>
        <w:tab/>
        <w:t>Pauze</w:t>
      </w:r>
    </w:p>
    <w:p w14:paraId="5B2782D2" w14:textId="77777777" w:rsidR="00AC358E" w:rsidRPr="00AC358E" w:rsidRDefault="00AC358E" w:rsidP="00AC358E">
      <w:pPr>
        <w:rPr>
          <w:b/>
          <w:sz w:val="22"/>
          <w:szCs w:val="22"/>
        </w:rPr>
      </w:pPr>
    </w:p>
    <w:p w14:paraId="15D290A0" w14:textId="77777777" w:rsidR="00AC358E" w:rsidRDefault="00AC358E" w:rsidP="00AC358E">
      <w:pPr>
        <w:rPr>
          <w:b/>
          <w:bCs/>
          <w:sz w:val="22"/>
          <w:szCs w:val="22"/>
          <w:u w:val="single"/>
        </w:rPr>
      </w:pPr>
      <w:r w:rsidRPr="00AC358E">
        <w:rPr>
          <w:b/>
          <w:bCs/>
          <w:sz w:val="22"/>
          <w:szCs w:val="22"/>
        </w:rPr>
        <w:t>15.00</w:t>
      </w:r>
      <w:r w:rsidRPr="00AC358E">
        <w:rPr>
          <w:b/>
          <w:bCs/>
          <w:sz w:val="22"/>
          <w:szCs w:val="22"/>
        </w:rPr>
        <w:tab/>
        <w:t xml:space="preserve"> </w:t>
      </w:r>
      <w:r w:rsidR="006C55DD">
        <w:rPr>
          <w:b/>
          <w:bCs/>
          <w:sz w:val="22"/>
          <w:szCs w:val="22"/>
        </w:rPr>
        <w:tab/>
      </w:r>
      <w:r w:rsidRPr="00AC358E">
        <w:rPr>
          <w:b/>
          <w:bCs/>
          <w:sz w:val="22"/>
          <w:szCs w:val="22"/>
        </w:rPr>
        <w:t xml:space="preserve">Verslavingsgerichte EMDR gericht op </w:t>
      </w:r>
      <w:r w:rsidRPr="00AC358E">
        <w:rPr>
          <w:b/>
          <w:bCs/>
          <w:sz w:val="22"/>
          <w:szCs w:val="22"/>
          <w:u w:val="single"/>
        </w:rPr>
        <w:t>terugvalmanagement</w:t>
      </w:r>
    </w:p>
    <w:p w14:paraId="4A0317E6" w14:textId="77777777" w:rsidR="00AC358E" w:rsidRPr="006C55DD" w:rsidRDefault="006C55DD" w:rsidP="00AC358E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AC358E" w:rsidRPr="006C55DD">
        <w:rPr>
          <w:sz w:val="22"/>
          <w:szCs w:val="22"/>
        </w:rPr>
        <w:t>riggersituaties, future templates en mentale video</w:t>
      </w:r>
      <w:r>
        <w:rPr>
          <w:sz w:val="22"/>
          <w:szCs w:val="22"/>
        </w:rPr>
        <w:t>’</w:t>
      </w:r>
      <w:r w:rsidR="00AC358E" w:rsidRPr="006C55DD">
        <w:rPr>
          <w:sz w:val="22"/>
          <w:szCs w:val="22"/>
        </w:rPr>
        <w:t>s</w:t>
      </w:r>
      <w:r>
        <w:rPr>
          <w:sz w:val="22"/>
          <w:szCs w:val="22"/>
        </w:rPr>
        <w:t xml:space="preserve"> en oefening ‘positieve targets’ in tweetallen. </w:t>
      </w:r>
    </w:p>
    <w:p w14:paraId="73B8C139" w14:textId="77777777" w:rsidR="00AC358E" w:rsidRDefault="00AC358E" w:rsidP="00AC358E">
      <w:pPr>
        <w:rPr>
          <w:b/>
          <w:bCs/>
          <w:sz w:val="22"/>
          <w:szCs w:val="22"/>
        </w:rPr>
      </w:pPr>
    </w:p>
    <w:p w14:paraId="11D98C6A" w14:textId="77777777" w:rsidR="00AC358E" w:rsidRPr="00AC358E" w:rsidRDefault="00AC358E" w:rsidP="00AC358E">
      <w:pPr>
        <w:rPr>
          <w:b/>
          <w:sz w:val="22"/>
          <w:szCs w:val="22"/>
        </w:rPr>
      </w:pPr>
      <w:r w:rsidRPr="00AC358E">
        <w:rPr>
          <w:b/>
          <w:bCs/>
          <w:sz w:val="22"/>
          <w:szCs w:val="22"/>
        </w:rPr>
        <w:t>17:</w:t>
      </w:r>
      <w:r w:rsidR="006C55DD">
        <w:rPr>
          <w:b/>
          <w:bCs/>
          <w:sz w:val="22"/>
          <w:szCs w:val="22"/>
        </w:rPr>
        <w:t>30</w:t>
      </w:r>
      <w:r w:rsidRPr="00AC358E">
        <w:rPr>
          <w:b/>
          <w:bCs/>
          <w:sz w:val="22"/>
          <w:szCs w:val="22"/>
        </w:rPr>
        <w:t xml:space="preserve"> </w:t>
      </w:r>
      <w:r w:rsidRPr="00AC358E">
        <w:rPr>
          <w:b/>
          <w:sz w:val="22"/>
          <w:szCs w:val="22"/>
        </w:rPr>
        <w:tab/>
      </w:r>
      <w:r w:rsidR="006C55DD">
        <w:rPr>
          <w:b/>
          <w:sz w:val="22"/>
          <w:szCs w:val="22"/>
        </w:rPr>
        <w:tab/>
      </w:r>
      <w:r w:rsidRPr="00AC358E">
        <w:rPr>
          <w:b/>
          <w:bCs/>
          <w:sz w:val="22"/>
          <w:szCs w:val="22"/>
        </w:rPr>
        <w:t>Evaluatie en afronding</w:t>
      </w:r>
      <w:bookmarkStart w:id="0" w:name="_GoBack"/>
      <w:bookmarkEnd w:id="0"/>
    </w:p>
    <w:sectPr w:rsidR="00AC358E" w:rsidRPr="00AC358E" w:rsidSect="00C726B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9"/>
    <w:rsid w:val="00025AFE"/>
    <w:rsid w:val="000665D6"/>
    <w:rsid w:val="00170E7F"/>
    <w:rsid w:val="001D59F9"/>
    <w:rsid w:val="002C4D1A"/>
    <w:rsid w:val="002F3591"/>
    <w:rsid w:val="00464FCE"/>
    <w:rsid w:val="00502912"/>
    <w:rsid w:val="00502A04"/>
    <w:rsid w:val="006C55DD"/>
    <w:rsid w:val="00757ED8"/>
    <w:rsid w:val="00785F59"/>
    <w:rsid w:val="00895EF7"/>
    <w:rsid w:val="00945082"/>
    <w:rsid w:val="009566D2"/>
    <w:rsid w:val="00AC358E"/>
    <w:rsid w:val="00B02C13"/>
    <w:rsid w:val="00BB1881"/>
    <w:rsid w:val="00BE03FF"/>
    <w:rsid w:val="00C726B9"/>
    <w:rsid w:val="00CC1430"/>
    <w:rsid w:val="00CD1DAF"/>
    <w:rsid w:val="00CD77C5"/>
    <w:rsid w:val="00D1513C"/>
    <w:rsid w:val="00D849D7"/>
    <w:rsid w:val="00DB45C8"/>
    <w:rsid w:val="00DF1448"/>
    <w:rsid w:val="00E22E43"/>
    <w:rsid w:val="00E63A4B"/>
    <w:rsid w:val="00FA2B04"/>
    <w:rsid w:val="00FB4FA1"/>
    <w:rsid w:val="00FC487E"/>
    <w:rsid w:val="00FF2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A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HP9">
    <w:name w:val="HHP9"/>
    <w:basedOn w:val="Standaard"/>
    <w:qFormat/>
    <w:rsid w:val="001729F5"/>
    <w:rPr>
      <w:rFonts w:ascii="Verdana" w:eastAsia="Times New Roman" w:hAnsi="Verdana" w:cs="Times New Roman"/>
      <w:b/>
      <w:color w:val="660066"/>
      <w:sz w:val="18"/>
      <w:lang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C4D1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4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utrecht 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Hornsveld</dc:creator>
  <cp:keywords/>
  <cp:lastModifiedBy>Hellen Hornsveld</cp:lastModifiedBy>
  <cp:revision>3</cp:revision>
  <dcterms:created xsi:type="dcterms:W3CDTF">2016-10-27T08:44:00Z</dcterms:created>
  <dcterms:modified xsi:type="dcterms:W3CDTF">2017-04-28T12:47:00Z</dcterms:modified>
</cp:coreProperties>
</file>